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67" w:rsidRPr="00DE5C66" w:rsidRDefault="00807122" w:rsidP="003754FA">
      <w:pPr>
        <w:jc w:val="center"/>
        <w:rPr>
          <w:rFonts w:cs="Helvetica"/>
          <w:b/>
          <w:sz w:val="36"/>
          <w:szCs w:val="36"/>
          <w:u w:val="single"/>
        </w:rPr>
      </w:pPr>
      <w:bookmarkStart w:id="0" w:name="_GoBack"/>
      <w:bookmarkEnd w:id="0"/>
      <w:r w:rsidRPr="00DE5C66">
        <w:rPr>
          <w:b/>
          <w:sz w:val="36"/>
          <w:szCs w:val="36"/>
          <w:u w:val="single"/>
        </w:rPr>
        <w:t>S3 ‘</w:t>
      </w:r>
      <w:r w:rsidRPr="00DE5C66">
        <w:rPr>
          <w:rFonts w:cs="Helvetica"/>
          <w:b/>
          <w:sz w:val="36"/>
          <w:szCs w:val="36"/>
          <w:u w:val="single"/>
        </w:rPr>
        <w:t>I Built That' project in partnership with AWPR</w:t>
      </w:r>
    </w:p>
    <w:p w:rsidR="00807122" w:rsidRPr="00807122" w:rsidRDefault="00807122" w:rsidP="00807122">
      <w:pPr>
        <w:rPr>
          <w:sz w:val="24"/>
          <w:szCs w:val="24"/>
        </w:rPr>
      </w:pPr>
      <w:r w:rsidRPr="00807122">
        <w:rPr>
          <w:rFonts w:cs="Helvetica"/>
          <w:sz w:val="24"/>
          <w:szCs w:val="24"/>
        </w:rPr>
        <w:t>All S3 pupils were involved in the ‘I built it’ project</w:t>
      </w:r>
      <w:r w:rsidRPr="00807122">
        <w:rPr>
          <w:sz w:val="24"/>
          <w:szCs w:val="24"/>
        </w:rPr>
        <w:t xml:space="preserve"> last Wednesday</w:t>
      </w:r>
      <w:r w:rsidR="00B537C1">
        <w:rPr>
          <w:sz w:val="24"/>
          <w:szCs w:val="24"/>
        </w:rPr>
        <w:t xml:space="preserve"> the 30</w:t>
      </w:r>
      <w:r w:rsidR="00B537C1" w:rsidRPr="00B537C1">
        <w:rPr>
          <w:sz w:val="24"/>
          <w:szCs w:val="24"/>
          <w:vertAlign w:val="superscript"/>
        </w:rPr>
        <w:t>th</w:t>
      </w:r>
      <w:r w:rsidR="00B537C1">
        <w:rPr>
          <w:sz w:val="24"/>
          <w:szCs w:val="24"/>
        </w:rPr>
        <w:t xml:space="preserve"> of November</w:t>
      </w:r>
      <w:r w:rsidRPr="00807122">
        <w:rPr>
          <w:sz w:val="24"/>
          <w:szCs w:val="24"/>
        </w:rPr>
        <w:t xml:space="preserve">. The purpose of the event was to introduce our pupils to the construction industry and to consider it as a potential career once they leave school. </w:t>
      </w:r>
      <w:r w:rsidR="00B537C1">
        <w:rPr>
          <w:sz w:val="24"/>
          <w:szCs w:val="24"/>
        </w:rPr>
        <w:t>This fits into the Developing the Young Workforce (DYW) agenda.</w:t>
      </w:r>
    </w:p>
    <w:p w:rsidR="00807122" w:rsidRDefault="00807122" w:rsidP="00807122">
      <w:pPr>
        <w:pStyle w:val="NormalWeb"/>
        <w:rPr>
          <w:rFonts w:asciiTheme="minorHAnsi" w:hAnsiTheme="minorHAnsi"/>
        </w:rPr>
      </w:pPr>
      <w:r w:rsidRPr="00807122">
        <w:rPr>
          <w:rFonts w:asciiTheme="minorHAnsi" w:hAnsiTheme="minorHAnsi"/>
        </w:rPr>
        <w:t>We had staff from the three main contractors working on the AWPR from Balfour Beatty, Morrison Construction</w:t>
      </w:r>
      <w:r>
        <w:rPr>
          <w:rFonts w:asciiTheme="minorHAnsi" w:hAnsiTheme="minorHAnsi"/>
        </w:rPr>
        <w:t xml:space="preserve"> </w:t>
      </w:r>
      <w:r w:rsidRPr="00807122">
        <w:rPr>
          <w:rFonts w:asciiTheme="minorHAnsi" w:hAnsiTheme="minorHAnsi" w:cs="Arial"/>
          <w:color w:val="333333"/>
        </w:rPr>
        <w:t>and Carillion</w:t>
      </w:r>
      <w:r w:rsidRPr="00807122">
        <w:rPr>
          <w:rFonts w:asciiTheme="minorHAnsi" w:hAnsiTheme="minorHAnsi"/>
        </w:rPr>
        <w:t>.  They were working with our pupils to help them design and build a new model town. They were split into two main groups</w:t>
      </w:r>
      <w:r w:rsidR="00FA659F">
        <w:rPr>
          <w:rFonts w:asciiTheme="minorHAnsi" w:hAnsiTheme="minorHAnsi"/>
        </w:rPr>
        <w:t>,</w:t>
      </w:r>
      <w:r w:rsidRPr="00807122">
        <w:rPr>
          <w:rFonts w:asciiTheme="minorHAnsi" w:hAnsiTheme="minorHAnsi"/>
        </w:rPr>
        <w:t xml:space="preserve"> the Dee and the Don</w:t>
      </w:r>
      <w:r>
        <w:rPr>
          <w:rFonts w:asciiTheme="minorHAnsi" w:hAnsiTheme="minorHAnsi"/>
        </w:rPr>
        <w:t xml:space="preserve"> and produced various models</w:t>
      </w:r>
      <w:r w:rsidRPr="00807122">
        <w:rPr>
          <w:rFonts w:asciiTheme="minorHAnsi" w:hAnsiTheme="minorHAnsi"/>
        </w:rPr>
        <w:t xml:space="preserve"> to fulfil the brief they were given. </w:t>
      </w:r>
    </w:p>
    <w:p w:rsidR="00807122" w:rsidRDefault="00807122" w:rsidP="0080712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During the day they were given two main presentation</w:t>
      </w:r>
      <w:r w:rsidR="00FA659F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about the construction industry</w:t>
      </w:r>
      <w:r w:rsidR="00FA659F">
        <w:rPr>
          <w:rFonts w:asciiTheme="minorHAnsi" w:hAnsiTheme="minorHAnsi"/>
        </w:rPr>
        <w:t>. They highlighted</w:t>
      </w:r>
      <w:r>
        <w:rPr>
          <w:rFonts w:asciiTheme="minorHAnsi" w:hAnsiTheme="minorHAnsi"/>
        </w:rPr>
        <w:t xml:space="preserve"> the different routes to gain employment </w:t>
      </w:r>
      <w:r w:rsidR="00FA659F">
        <w:rPr>
          <w:rFonts w:asciiTheme="minorHAnsi" w:hAnsiTheme="minorHAnsi"/>
        </w:rPr>
        <w:t xml:space="preserve">from </w:t>
      </w:r>
      <w:r>
        <w:rPr>
          <w:rFonts w:asciiTheme="minorHAnsi" w:hAnsiTheme="minorHAnsi"/>
        </w:rPr>
        <w:t>apprenticeships</w:t>
      </w:r>
      <w:r w:rsidR="00865EE9">
        <w:rPr>
          <w:rFonts w:asciiTheme="minorHAnsi" w:hAnsiTheme="minorHAnsi"/>
        </w:rPr>
        <w:t xml:space="preserve"> and</w:t>
      </w:r>
      <w:r>
        <w:rPr>
          <w:rFonts w:asciiTheme="minorHAnsi" w:hAnsiTheme="minorHAnsi"/>
        </w:rPr>
        <w:t xml:space="preserve"> graduate entry</w:t>
      </w:r>
      <w:r w:rsidR="00865EE9">
        <w:rPr>
          <w:rFonts w:asciiTheme="minorHAnsi" w:hAnsiTheme="minorHAnsi"/>
        </w:rPr>
        <w:t xml:space="preserve">. They also highlighted </w:t>
      </w:r>
      <w:r>
        <w:rPr>
          <w:rFonts w:asciiTheme="minorHAnsi" w:hAnsiTheme="minorHAnsi"/>
        </w:rPr>
        <w:t>the potential career paths they could take.</w:t>
      </w:r>
    </w:p>
    <w:p w:rsidR="00807122" w:rsidRDefault="00807122" w:rsidP="00807122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Overall </w:t>
      </w:r>
      <w:r w:rsidR="00FA659F">
        <w:rPr>
          <w:rFonts w:asciiTheme="minorHAnsi" w:hAnsiTheme="minorHAnsi"/>
        </w:rPr>
        <w:t>we had a</w:t>
      </w:r>
      <w:r>
        <w:rPr>
          <w:rFonts w:asciiTheme="minorHAnsi" w:hAnsiTheme="minorHAnsi"/>
        </w:rPr>
        <w:t xml:space="preserve"> successful</w:t>
      </w:r>
      <w:r w:rsidR="00FA659F">
        <w:rPr>
          <w:rFonts w:asciiTheme="minorHAnsi" w:hAnsiTheme="minorHAnsi"/>
        </w:rPr>
        <w:t xml:space="preserve"> interdisciplinary</w:t>
      </w:r>
      <w:r>
        <w:rPr>
          <w:rFonts w:asciiTheme="minorHAnsi" w:hAnsiTheme="minorHAnsi"/>
        </w:rPr>
        <w:t xml:space="preserve"> day </w:t>
      </w:r>
      <w:r w:rsidR="00FA659F">
        <w:rPr>
          <w:rFonts w:asciiTheme="minorHAnsi" w:hAnsiTheme="minorHAnsi"/>
        </w:rPr>
        <w:t>enjoyed by pupils and staff. W</w:t>
      </w:r>
      <w:r>
        <w:rPr>
          <w:rFonts w:asciiTheme="minorHAnsi" w:hAnsiTheme="minorHAnsi"/>
        </w:rPr>
        <w:t>ell done to both teams</w:t>
      </w:r>
      <w:r w:rsidR="00FA659F">
        <w:rPr>
          <w:rFonts w:asciiTheme="minorHAnsi" w:hAnsiTheme="minorHAnsi"/>
        </w:rPr>
        <w:t xml:space="preserve"> and thank you to the company’s involved</w:t>
      </w:r>
      <w:r>
        <w:rPr>
          <w:rFonts w:asciiTheme="minorHAnsi" w:hAnsiTheme="minorHAnsi"/>
        </w:rPr>
        <w:t>!</w:t>
      </w:r>
    </w:p>
    <w:p w:rsidR="00155F6C" w:rsidRDefault="00E91E33" w:rsidP="00E91E33">
      <w:pPr>
        <w:pStyle w:val="NormalWeb"/>
        <w:jc w:val="center"/>
        <w:rPr>
          <w:rFonts w:asciiTheme="minorHAnsi" w:hAnsiTheme="minorHAnsi"/>
        </w:rPr>
      </w:pPr>
      <w:r w:rsidRPr="00E91E33">
        <w:rPr>
          <w:rFonts w:asciiTheme="minorHAnsi" w:hAnsiTheme="minorHAnsi"/>
          <w:noProof/>
        </w:rPr>
        <w:drawing>
          <wp:inline distT="0" distB="0" distL="0" distR="0">
            <wp:extent cx="2952750" cy="2214563"/>
            <wp:effectExtent l="0" t="0" r="0" b="0"/>
            <wp:docPr id="2" name="Picture 2" descr="\\agsdiskstation3\StaffStore\S3 Balfour Beatty\DSCF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sdiskstation3\StaffStore\S3 Balfour Beatty\DSCF6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33" w:rsidRDefault="00E91E33" w:rsidP="00E91E33">
      <w:pPr>
        <w:pStyle w:val="NormalWeb"/>
        <w:jc w:val="center"/>
        <w:rPr>
          <w:rFonts w:asciiTheme="minorHAnsi" w:hAnsiTheme="minorHAnsi"/>
        </w:rPr>
      </w:pPr>
      <w:r w:rsidRPr="00E91E33">
        <w:rPr>
          <w:rFonts w:asciiTheme="minorHAnsi" w:hAnsiTheme="minorHAnsi"/>
          <w:noProof/>
        </w:rPr>
        <w:drawing>
          <wp:inline distT="0" distB="0" distL="0" distR="0">
            <wp:extent cx="2952750" cy="2214563"/>
            <wp:effectExtent l="0" t="0" r="0" b="0"/>
            <wp:docPr id="1" name="Picture 1" descr="\\agsdiskstation3\StaffStore\S3 Balfour Beatty\DSCF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sdiskstation3\StaffStore\S3 Balfour Beatty\DSCF6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22" cy="22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33" w:rsidRPr="00807122" w:rsidRDefault="00E91E33" w:rsidP="00E91E33">
      <w:pPr>
        <w:pStyle w:val="NormalWeb"/>
        <w:jc w:val="center"/>
        <w:rPr>
          <w:rFonts w:asciiTheme="minorHAnsi" w:hAnsiTheme="minorHAnsi"/>
        </w:rPr>
      </w:pPr>
    </w:p>
    <w:p w:rsidR="00E91E33" w:rsidRDefault="00E91E33" w:rsidP="00E91E33">
      <w:pPr>
        <w:jc w:val="center"/>
        <w:rPr>
          <w:sz w:val="20"/>
          <w:szCs w:val="20"/>
        </w:rPr>
      </w:pPr>
      <w:r w:rsidRPr="00E91E33">
        <w:rPr>
          <w:noProof/>
          <w:sz w:val="20"/>
          <w:szCs w:val="20"/>
          <w:lang w:eastAsia="en-GB"/>
        </w:rPr>
        <w:drawing>
          <wp:inline distT="0" distB="0" distL="0" distR="0">
            <wp:extent cx="3133725" cy="2350295"/>
            <wp:effectExtent l="0" t="0" r="0" b="0"/>
            <wp:docPr id="4" name="Picture 4" descr="\\agsdiskstation3\StaffStore\S3 Balfour Beatty\DSCF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gsdiskstation3\StaffStore\S3 Balfour Beatty\DSCF6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32" cy="23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C1" w:rsidRDefault="00B537C1" w:rsidP="00E91E33">
      <w:pPr>
        <w:jc w:val="center"/>
        <w:rPr>
          <w:sz w:val="20"/>
          <w:szCs w:val="20"/>
        </w:rPr>
      </w:pPr>
    </w:p>
    <w:p w:rsidR="00807122" w:rsidRDefault="00E91E33" w:rsidP="00E91E33">
      <w:pPr>
        <w:jc w:val="center"/>
        <w:rPr>
          <w:sz w:val="20"/>
          <w:szCs w:val="20"/>
        </w:rPr>
      </w:pPr>
      <w:r w:rsidRPr="00E91E33">
        <w:rPr>
          <w:noProof/>
          <w:sz w:val="20"/>
          <w:szCs w:val="20"/>
          <w:lang w:eastAsia="en-GB"/>
        </w:rPr>
        <w:drawing>
          <wp:inline distT="0" distB="0" distL="0" distR="0">
            <wp:extent cx="3171825" cy="2378869"/>
            <wp:effectExtent l="0" t="0" r="0" b="2540"/>
            <wp:docPr id="3" name="Picture 3" descr="\\agsdiskstation3\StaffStore\S3 Balfour Beatty\DSCF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sdiskstation3\StaffStore\S3 Balfour Beatty\DSCF5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76" cy="23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C1" w:rsidRDefault="00B537C1" w:rsidP="00E91E33">
      <w:pPr>
        <w:jc w:val="center"/>
        <w:rPr>
          <w:sz w:val="20"/>
          <w:szCs w:val="20"/>
        </w:rPr>
      </w:pPr>
    </w:p>
    <w:p w:rsidR="00E91E33" w:rsidRPr="00807122" w:rsidRDefault="00E91E33" w:rsidP="00E91E33">
      <w:pPr>
        <w:jc w:val="center"/>
        <w:rPr>
          <w:sz w:val="20"/>
          <w:szCs w:val="20"/>
        </w:rPr>
      </w:pPr>
      <w:r w:rsidRPr="00E91E33">
        <w:rPr>
          <w:noProof/>
          <w:sz w:val="20"/>
          <w:szCs w:val="20"/>
          <w:lang w:eastAsia="en-GB"/>
        </w:rPr>
        <w:drawing>
          <wp:inline distT="0" distB="0" distL="0" distR="0">
            <wp:extent cx="3200400" cy="2400300"/>
            <wp:effectExtent l="0" t="0" r="0" b="0"/>
            <wp:docPr id="5" name="Picture 5" descr="\\agsdiskstation3\StaffStore\S3 Balfour Beatty\DSCF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sdiskstation3\StaffStore\S3 Balfour Beatty\DSCF6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5" cy="24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E33" w:rsidRPr="0080712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6C" w:rsidRDefault="00155F6C" w:rsidP="00155F6C">
      <w:pPr>
        <w:spacing w:after="0" w:line="240" w:lineRule="auto"/>
      </w:pPr>
      <w:r>
        <w:separator/>
      </w:r>
    </w:p>
  </w:endnote>
  <w:endnote w:type="continuationSeparator" w:id="0">
    <w:p w:rsidR="00155F6C" w:rsidRDefault="00155F6C" w:rsidP="00155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6C" w:rsidRDefault="00155F6C" w:rsidP="00155F6C">
      <w:pPr>
        <w:spacing w:after="0" w:line="240" w:lineRule="auto"/>
      </w:pPr>
      <w:r>
        <w:separator/>
      </w:r>
    </w:p>
  </w:footnote>
  <w:footnote w:type="continuationSeparator" w:id="0">
    <w:p w:rsidR="00155F6C" w:rsidRDefault="00155F6C" w:rsidP="00155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F6C" w:rsidRDefault="00155F6C" w:rsidP="00155F6C">
    <w:pPr>
      <w:pStyle w:val="Header"/>
    </w:pPr>
    <w:r>
      <w:rPr>
        <w:noProof/>
        <w:lang w:eastAsia="en-GB"/>
      </w:rPr>
      <w:drawing>
        <wp:inline distT="0" distB="0" distL="0" distR="0">
          <wp:extent cx="2857500" cy="571500"/>
          <wp:effectExtent l="0" t="0" r="0" b="0"/>
          <wp:docPr id="6" name="Picture 6" descr="http://www.scottishplant.co.uk/wp-content/uploads/2014/08/AWP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scottishplant.co.uk/wp-content/uploads/2014/08/AWPR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0210F4B6" wp14:editId="15087E6F">
          <wp:extent cx="714375" cy="864770"/>
          <wp:effectExtent l="0" t="0" r="0" b="0"/>
          <wp:docPr id="7" name="Picture 7" descr="http://upload.wikimedia.org/wikipedia/en/0/03/AberdeenGramma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upload.wikimedia.org/wikipedia/en/0/03/AberdeenGrammar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253" cy="876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5F6C" w:rsidRDefault="00155F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22"/>
    <w:rsid w:val="00155F6C"/>
    <w:rsid w:val="003754FA"/>
    <w:rsid w:val="00807122"/>
    <w:rsid w:val="00865EE9"/>
    <w:rsid w:val="00B537C1"/>
    <w:rsid w:val="00DE5C66"/>
    <w:rsid w:val="00E11167"/>
    <w:rsid w:val="00E91E33"/>
    <w:rsid w:val="00FA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3781EA-536A-43D6-9A7E-6327F80F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71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55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F6C"/>
  </w:style>
  <w:style w:type="paragraph" w:styleId="Footer">
    <w:name w:val="footer"/>
    <w:basedOn w:val="Normal"/>
    <w:link w:val="FooterChar"/>
    <w:uiPriority w:val="99"/>
    <w:unhideWhenUsed/>
    <w:rsid w:val="00155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5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Foster</dc:creator>
  <cp:keywords/>
  <dc:description/>
  <cp:lastModifiedBy>Matthew Foster</cp:lastModifiedBy>
  <cp:revision>8</cp:revision>
  <dcterms:created xsi:type="dcterms:W3CDTF">2016-12-05T11:11:00Z</dcterms:created>
  <dcterms:modified xsi:type="dcterms:W3CDTF">2016-12-05T13:18:00Z</dcterms:modified>
</cp:coreProperties>
</file>